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686175"/>
            <wp:docPr id="1" name="Solidarität mit den fortschrittlichen Frauen der Welt"/>
            <a:graphic>
              <a:graphicData uri="http://schemas.openxmlformats.org/drawingml/2006/picture">
                <pic:pic>
                  <pic:nvPicPr>
                    <pic:cNvPr id="1" name="Solidarität mit den fortschrittlichen Frauen der We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