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81550" cy="4086225"/>
            <wp:docPr id="1" name="Recieving desired signal with two interferences signals"/>
            <a:graphic>
              <a:graphicData uri="http://schemas.openxmlformats.org/drawingml/2006/picture">
                <pic:pic>
                  <pic:nvPicPr>
                    <pic:cNvPr id="1" name="Recieving desired signal with two interferences sign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