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0808"/>
            <wp:docPr id="1" name="A gold and silver pen on a black background"/>
            <a:graphic>
              <a:graphicData uri="http://schemas.openxmlformats.org/drawingml/2006/picture">
                <pic:pic>
                  <pic:nvPicPr>
                    <pic:cNvPr id="1" name="A gold and silver pen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