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524000"/>
            <wp:docPr id="1" name="DIN 41524 Socket"/>
            <a:graphic>
              <a:graphicData uri="http://schemas.openxmlformats.org/drawingml/2006/picture">
                <pic:pic>
                  <pic:nvPicPr>
                    <pic:cNvPr id="1" name="DIN 41524 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