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5562600"/>
            <wp:docPr id="1" name="Door with cristal and wall"/>
            <a:graphic>
              <a:graphicData uri="http://schemas.openxmlformats.org/drawingml/2006/picture">
                <pic:pic>
                  <pic:nvPicPr>
                    <pic:cNvPr id="1" name="Door with cristal an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