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600"/>
            <wp:docPr id="1" name="A Nighttime Forest Scene with Trees that is Round"/>
            <a:graphic>
              <a:graphicData uri="http://schemas.openxmlformats.org/drawingml/2006/picture">
                <pic:pic>
                  <pic:nvPicPr>
                    <pic:cNvPr id="1" name="A Nighttime Forest Scene with Trees that is 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