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95796"/>
            <wp:docPr id="1" name="Wait behind the yellow line"/>
            <a:graphic>
              <a:graphicData uri="http://schemas.openxmlformats.org/drawingml/2006/picture">
                <pic:pic>
                  <pic:nvPicPr>
                    <pic:cNvPr id="1" name="Wait behind the yellow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5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