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6708"/>
            <wp:docPr id="1" name="Cisco 877 Series"/>
            <a:graphic>
              <a:graphicData uri="http://schemas.openxmlformats.org/drawingml/2006/picture">
                <pic:pic>
                  <pic:nvPicPr>
                    <pic:cNvPr id="1" name="Cisco 877 Se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