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1905000"/>
            <wp:docPr id="1" name="April Fool's Day Poster"/>
            <a:graphic>
              <a:graphicData uri="http://schemas.openxmlformats.org/drawingml/2006/picture">
                <pic:pic>
                  <pic:nvPicPr>
                    <pic:cNvPr id="1" name="April Fool's Day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