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1217"/>
            <wp:docPr id="1" name="Clover and Harp"/>
            <a:graphic>
              <a:graphicData uri="http://schemas.openxmlformats.org/drawingml/2006/picture">
                <pic:pic>
                  <pic:nvPicPr>
                    <pic:cNvPr id="1" name="Clover and H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