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28725" cy="733425"/>
            <wp:docPr id="1" name="Carte à puce - Smartcard"/>
            <a:graphic>
              <a:graphicData uri="http://schemas.openxmlformats.org/drawingml/2006/picture">
                <pic:pic>
                  <pic:nvPicPr>
                    <pic:cNvPr id="1" name="Carte à puce - Smartc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