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7512"/>
            <wp:docPr id="1" name="2014 Calendar in Arabic"/>
            <a:graphic>
              <a:graphicData uri="http://schemas.openxmlformats.org/drawingml/2006/picture">
                <pic:pic>
                  <pic:nvPicPr>
                    <pic:cNvPr id="1" name="2014 Calendar in Arab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7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