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24300" cy="4648200"/>
            <wp:docPr id="1" name="Application, Presentation, Session, Transportation, Network, Data Link, Physical"/>
            <a:graphic>
              <a:graphicData uri="http://schemas.openxmlformats.org/drawingml/2006/picture">
                <pic:pic>
                  <pic:nvPicPr>
                    <pic:cNvPr id="1" name="Application, Presentation, Session, Transportation, Network, Data Link, Physic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