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1971675"/>
            <wp:docPr id="1" name="Testigo métrico: damero 1 centí­metro"/>
            <a:graphic>
              <a:graphicData uri="http://schemas.openxmlformats.org/drawingml/2006/picture">
                <pic:pic>
                  <pic:nvPicPr>
                    <pic:cNvPr id="1" name="Testigo métrico: damero 1 centí­met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