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artoon character in a pile of leaves"/>
            <a:graphic>
              <a:graphicData uri="http://schemas.openxmlformats.org/drawingml/2006/picture">
                <pic:pic>
                  <pic:nvPicPr>
                    <pic:cNvPr id="1" name="A cartoon character in a pile of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