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wing Contest THIS ONE YOU CAN READ LEASE READ DESCRIPITON HOLDS VALUABLE INFO"/>
            <a:graphic>
              <a:graphicData uri="http://schemas.openxmlformats.org/drawingml/2006/picture">
                <pic:pic>
                  <pic:nvPicPr>
                    <pic:cNvPr id="1" name="Drawing Contest THIS ONE YOU CAN READ LEASE READ DESCRIPITON HOLDS VALUABLE IN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