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Please open up the WC lid before using it"/>
            <a:graphic>
              <a:graphicData uri="http://schemas.openxmlformats.org/drawingml/2006/picture">
                <pic:pic>
                  <pic:nvPicPr>
                    <pic:cNvPr id="1" name="Please open up the WC lid before using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