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structions For Making A Cuboctahedron Ornament"/>
            <a:graphic>
              <a:graphicData uri="http://schemas.openxmlformats.org/drawingml/2006/picture">
                <pic:pic>
                  <pic:nvPicPr>
                    <pic:cNvPr id="1" name="Instructions For Making A Cuboctahedro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