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3449"/>
            <wp:docPr id="1" name="2013 GULLP WIKI MSWO Contest"/>
            <a:graphic>
              <a:graphicData uri="http://schemas.openxmlformats.org/drawingml/2006/picture">
                <pic:pic>
                  <pic:nvPicPr>
                    <pic:cNvPr id="1" name="2013 GULLP WIKI MSWO Con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