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 mountainous landscape with a river flowing through it"/>
            <a:graphic>
              <a:graphicData uri="http://schemas.openxmlformats.org/drawingml/2006/picture">
                <pic:pic>
                  <pic:nvPicPr>
                    <pic:cNvPr id="1" name="A mountainous landscape with a river flowing through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