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2638425"/>
            <wp:docPr id="1" name="Money Running From One Man To Another"/>
            <a:graphic>
              <a:graphicData uri="http://schemas.openxmlformats.org/drawingml/2006/picture">
                <pic:pic>
                  <pic:nvPicPr>
                    <pic:cNvPr id="1" name="Money Running From One Man To An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