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809625"/>
            <wp:docPr id="1" name="Sadat Qaddafi Assad 1971 thumbnail"/>
            <a:graphic>
              <a:graphicData uri="http://schemas.openxmlformats.org/drawingml/2006/picture">
                <pic:pic>
                  <pic:nvPicPr>
                    <pic:cNvPr id="1" name="Sadat Qaddafi Assad 1971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