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57225"/>
            <wp:docPr id="1" name="Foreign Minister Abdul Halim Khaddam with Lebanese Prime Minister Takiddine al Sulh in 1975 thumbnail"/>
            <a:graphic>
              <a:graphicData uri="http://schemas.openxmlformats.org/drawingml/2006/picture">
                <pic:pic>
                  <pic:nvPicPr>
                    <pic:cNvPr id="1" name="Foreign Minister Abdul Halim Khaddam with Lebanese Prime Minister Takiddine al Sulh in 1975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