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143000"/>
            <wp:docPr id="1" name="Aziziyah Police Dept in 1914 thumbnail"/>
            <a:graphic>
              <a:graphicData uri="http://schemas.openxmlformats.org/drawingml/2006/picture">
                <pic:pic>
                  <pic:nvPicPr>
                    <pic:cNvPr id="1" name="Aziziyah Police Dept in 1914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