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Aleppo grand Seray 1932 thumbnail"/>
            <a:graphic>
              <a:graphicData uri="http://schemas.openxmlformats.org/drawingml/2006/picture">
                <pic:pic>
                  <pic:nvPicPr>
                    <pic:cNvPr id="1" name="Aleppo grand Seray 1932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