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ngapore views from high floor condo"/>
            <a:graphic>
              <a:graphicData uri="http://schemas.openxmlformats.org/drawingml/2006/picture">
                <pic:pic>
                  <pic:nvPicPr>
                    <pic:cNvPr id="1" name="Singapore views from high floor con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