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Verkehrstote in Deutschland 1953-2012"/>
            <a:graphic>
              <a:graphicData uri="http://schemas.openxmlformats.org/drawingml/2006/picture">
                <pic:pic>
                  <pic:nvPicPr>
                    <pic:cNvPr id="1" name="Verkehrstote in Deutschland 1953-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