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1797"/>
            <wp:docPr id="1" name="Space Shuttle 100 Patch"/>
            <a:graphic>
              <a:graphicData uri="http://schemas.openxmlformats.org/drawingml/2006/picture">
                <pic:pic>
                  <pic:nvPicPr>
                    <pic:cNvPr id="1" name="Space Shuttle 100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