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981200"/>
            <wp:docPr id="1" name="Skin Texture 400x Magnification"/>
            <a:graphic>
              <a:graphicData uri="http://schemas.openxmlformats.org/drawingml/2006/picture">
                <pic:pic>
                  <pic:nvPicPr>
                    <pic:cNvPr id="1" name="Skin Texture 400x Magnif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