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77707"/>
            <wp:docPr id="1" name="Switched Reluctance Motor"/>
            <a:graphic>
              <a:graphicData uri="http://schemas.openxmlformats.org/drawingml/2006/picture">
                <pic:pic>
                  <pic:nvPicPr>
                    <pic:cNvPr id="1" name="Switched Reluctance Mo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77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