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6328"/>
            <wp:docPr id="1" name="A Wall Light Fixture"/>
            <a:graphic>
              <a:graphicData uri="http://schemas.openxmlformats.org/drawingml/2006/picture">
                <pic:pic>
                  <pic:nvPicPr>
                    <pic:cNvPr id="1" name="A Wall Light Fi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6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