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7867"/>
            <wp:docPr id="1" name="BARTON CREEK GREENBELT"/>
            <a:graphic>
              <a:graphicData uri="http://schemas.openxmlformats.org/drawingml/2006/picture">
                <pic:pic>
                  <pic:nvPicPr>
                    <pic:cNvPr id="1" name="BARTON CREEK GREENBE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