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237435"/>
            <wp:docPr id="1" name="Gray and Black Color Palette"/>
            <a:graphic>
              <a:graphicData uri="http://schemas.openxmlformats.org/drawingml/2006/picture">
                <pic:pic>
                  <pic:nvPicPr>
                    <pic:cNvPr id="1" name="Gray and Black Color Pal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237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