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210050"/>
            <wp:docPr id="1" name="Live on Your Own Excrement"/>
            <a:graphic>
              <a:graphicData uri="http://schemas.openxmlformats.org/drawingml/2006/picture">
                <pic:pic>
                  <pic:nvPicPr>
                    <pic:cNvPr id="1" name="Live on Your Own Excr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