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29442"/>
            <wp:docPr id="1" name="Absence Makes The Heart Grow Fonder - text"/>
            <a:graphic>
              <a:graphicData uri="http://schemas.openxmlformats.org/drawingml/2006/picture">
                <pic:pic>
                  <pic:nvPicPr>
                    <pic:cNvPr id="1" name="Absence Makes The Heart Grow Fonder -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2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