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nother city view of Kunming Yunnan china"/>
            <a:graphic>
              <a:graphicData uri="http://schemas.openxmlformats.org/drawingml/2006/picture">
                <pic:pic>
                  <pic:nvPicPr>
                    <pic:cNvPr id="1" name="Another city view of Kunming Yunnan ch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