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Worn concrete texture"/>
            <a:graphic>
              <a:graphicData uri="http://schemas.openxmlformats.org/drawingml/2006/picture">
                <pic:pic>
                  <pic:nvPicPr>
                    <pic:cNvPr id="1" name="Worn concrete te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