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odder factory 2 in beijing"/>
            <a:graphic>
              <a:graphicData uri="http://schemas.openxmlformats.org/drawingml/2006/picture">
                <pic:pic>
                  <pic:nvPicPr>
                    <pic:cNvPr id="1" name="Fodder factory 2 in beij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