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3381375"/>
            <wp:docPr id="1" name="Menu on an iPod"/>
            <a:graphic>
              <a:graphicData uri="http://schemas.openxmlformats.org/drawingml/2006/picture">
                <pic:pic>
                  <pic:nvPicPr>
                    <pic:cNvPr id="1" name="Menu on an i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