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209925"/>
            <wp:docPr id="1" name="Calendario 2013 Texto"/>
            <a:graphic>
              <a:graphicData uri="http://schemas.openxmlformats.org/drawingml/2006/picture">
                <pic:pic>
                  <pic:nvPicPr>
                    <pic:cNvPr id="1" name="Calendario 2013 Tex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