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810125"/>
            <wp:docPr id="1" name="Jubilee cake stand blue"/>
            <a:graphic>
              <a:graphicData uri="http://schemas.openxmlformats.org/drawingml/2006/picture">
                <pic:pic>
                  <pic:nvPicPr>
                    <pic:cNvPr id="1" name="Jubilee cake stan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