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2757232"/>
            <wp:docPr id="1" name="Nochance Summer Time Contest OQ41"/>
            <a:graphic>
              <a:graphicData uri="http://schemas.openxmlformats.org/drawingml/2006/picture">
                <pic:pic>
                  <pic:nvPicPr>
                    <pic:cNvPr id="1" name="Nochance Summer Time Contest OQ41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275723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