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2581275"/>
            <wp:docPr id="1" name="Champagne In Ice Bucket"/>
            <a:graphic>
              <a:graphicData uri="http://schemas.openxmlformats.org/drawingml/2006/picture">
                <pic:pic>
                  <pic:nvPicPr>
                    <pic:cNvPr id="1" name="Champagne In Ice Bu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