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Hiragana (with stroke order indication)"/>
            <a:graphic>
              <a:graphicData uri="http://schemas.openxmlformats.org/drawingml/2006/picture">
                <pic:pic>
                  <pic:nvPicPr>
                    <pic:cNvPr id="1" name="Hiragana (with stroke order indicatio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