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03589"/>
            <wp:docPr id="1" name="Phantom of the Opera Cartoon"/>
            <a:graphic>
              <a:graphicData uri="http://schemas.openxmlformats.org/drawingml/2006/picture">
                <pic:pic>
                  <pic:nvPicPr>
                    <pic:cNvPr id="1" name="Phantom of the Opera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03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