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316"/>
            <wp:docPr id="1" name="Woman Hanging Clothes On Line"/>
            <a:graphic>
              <a:graphicData uri="http://schemas.openxmlformats.org/drawingml/2006/picture">
                <pic:pic>
                  <pic:nvPicPr>
                    <pic:cNvPr id="1" name="Woman Hanging Clothes On 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