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85314"/>
            <wp:docPr id="1" name="Invitation to a software installation event in Spanish"/>
            <a:graphic>
              <a:graphicData uri="http://schemas.openxmlformats.org/drawingml/2006/picture">
                <pic:pic>
                  <pic:nvPicPr>
                    <pic:cNvPr id="1" name="Invitation to a software installation event in Span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85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