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1395"/>
            <wp:docPr id="1" name="Free the Cuban Five"/>
            <a:graphic>
              <a:graphicData uri="http://schemas.openxmlformats.org/drawingml/2006/picture">
                <pic:pic>
                  <pic:nvPicPr>
                    <pic:cNvPr id="1" name="Free the Cuban F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