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5562600"/>
            <wp:docPr id="1" name="The Trip Hammer Drops On The Crankshaft"/>
            <a:graphic>
              <a:graphicData uri="http://schemas.openxmlformats.org/drawingml/2006/picture">
                <pic:pic>
                  <pic:nvPicPr>
                    <pic:cNvPr id="1" name="The Trip Hammer Drops On The Cranksh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