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1990"/>
            <wp:docPr id="1" name="The image is a close-up of a pink background with four different shades of red"/>
            <a:graphic>
              <a:graphicData uri="http://schemas.openxmlformats.org/drawingml/2006/picture">
                <pic:pic>
                  <pic:nvPicPr>
                    <pic:cNvPr id="1" name="The image is a close-up of a pink background with four different shades of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